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8" w:rsidRPr="008C094E" w:rsidRDefault="00DA2178" w:rsidP="00DA2178">
      <w:pPr>
        <w:pStyle w:val="lfej"/>
        <w:jc w:val="right"/>
        <w:rPr>
          <w:bCs/>
          <w:i/>
          <w:sz w:val="20"/>
          <w:szCs w:val="20"/>
        </w:rPr>
      </w:pPr>
      <w:r w:rsidRPr="008C094E">
        <w:rPr>
          <w:bCs/>
          <w:i/>
          <w:sz w:val="20"/>
          <w:szCs w:val="20"/>
        </w:rPr>
        <w:t>41/2017. (XII.29.) BM rendelet 2. melléklet I. pont</w:t>
      </w:r>
    </w:p>
    <w:p w:rsidR="00DA2178" w:rsidRPr="003465C8" w:rsidRDefault="004C2F92" w:rsidP="00DA2178">
      <w:pPr>
        <w:pStyle w:val="lfej"/>
      </w:pPr>
      <w:r w:rsidRPr="003465C8">
        <w:rPr>
          <w: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BEB16" wp14:editId="27B66D1E">
                <wp:simplePos x="0" y="0"/>
                <wp:positionH relativeFrom="column">
                  <wp:posOffset>4867275</wp:posOffset>
                </wp:positionH>
                <wp:positionV relativeFrom="paragraph">
                  <wp:posOffset>132715</wp:posOffset>
                </wp:positionV>
                <wp:extent cx="1228725" cy="1371600"/>
                <wp:effectExtent l="0" t="0" r="28575" b="19050"/>
                <wp:wrapNone/>
                <wp:docPr id="7" name="Folyamatábra: Feldolgoz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92" w:rsidRPr="004E14C4" w:rsidRDefault="00B17D50" w:rsidP="004C2F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4C2F92" w:rsidRPr="004E14C4">
                              <w:rPr>
                                <w:b/>
                                <w:sz w:val="22"/>
                                <w:szCs w:val="22"/>
                              </w:rPr>
                              <w:t>000 Ft,- illetékbélyeg</w:t>
                            </w:r>
                            <w:r w:rsidR="004C2F9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C2F92" w:rsidRDefault="004C2F92" w:rsidP="004C2F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3BEB16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7" o:spid="_x0000_s1026" type="#_x0000_t109" style="position:absolute;margin-left:383.25pt;margin-top:10.45pt;width:96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">
                <v:textbox>
                  <w:txbxContent>
                    <w:p w:rsidR="004C2F92" w:rsidRPr="004E14C4" w:rsidRDefault="00B17D50" w:rsidP="004C2F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4C2F92" w:rsidRPr="004E14C4">
                        <w:rPr>
                          <w:b/>
                          <w:sz w:val="22"/>
                          <w:szCs w:val="22"/>
                        </w:rPr>
                        <w:t>000 Ft,- illetékbélyeg</w:t>
                      </w:r>
                      <w:r w:rsidR="004C2F9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C2F92" w:rsidRDefault="004C2F92" w:rsidP="004C2F9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2C2" w:rsidRDefault="000D32C2" w:rsidP="004C2F92">
      <w:pPr>
        <w:tabs>
          <w:tab w:val="left" w:pos="0"/>
        </w:tabs>
        <w:rPr>
          <w:b/>
        </w:rPr>
      </w:pPr>
    </w:p>
    <w:p w:rsidR="004C2F92" w:rsidRDefault="000D32C2" w:rsidP="004C2F92">
      <w:pPr>
        <w:tabs>
          <w:tab w:val="left" w:pos="0"/>
        </w:tabs>
        <w:rPr>
          <w:b/>
        </w:rPr>
      </w:pPr>
      <w:r>
        <w:rPr>
          <w:b/>
        </w:rPr>
        <w:t>Alsószölnöki Közös Önkormányzati Hivatal</w:t>
      </w:r>
    </w:p>
    <w:p w:rsidR="004C2F92" w:rsidRDefault="004C2F92" w:rsidP="004C2F92">
      <w:pPr>
        <w:tabs>
          <w:tab w:val="left" w:pos="0"/>
        </w:tabs>
        <w:rPr>
          <w:b/>
        </w:rPr>
      </w:pPr>
    </w:p>
    <w:p w:rsidR="004C2F92" w:rsidRDefault="000D32C2" w:rsidP="004C2F92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Alsószölnök</w:t>
      </w:r>
    </w:p>
    <w:p w:rsidR="004C2F92" w:rsidRDefault="000D32C2" w:rsidP="004C2F92">
      <w:pPr>
        <w:tabs>
          <w:tab w:val="left" w:pos="0"/>
        </w:tabs>
        <w:rPr>
          <w:b/>
        </w:rPr>
      </w:pPr>
      <w:r>
        <w:rPr>
          <w:b/>
        </w:rPr>
        <w:t>Fő út 19</w:t>
      </w:r>
      <w:r w:rsidR="004C2F92">
        <w:rPr>
          <w:b/>
        </w:rPr>
        <w:t>.</w:t>
      </w:r>
    </w:p>
    <w:p w:rsidR="004C2F92" w:rsidRPr="001B1AB1" w:rsidRDefault="000D32C2" w:rsidP="004C2F92">
      <w:pPr>
        <w:rPr>
          <w:i/>
          <w:sz w:val="22"/>
          <w:szCs w:val="22"/>
        </w:rPr>
      </w:pPr>
      <w:r>
        <w:rPr>
          <w:b/>
        </w:rPr>
        <w:t>9983</w:t>
      </w:r>
    </w:p>
    <w:p w:rsidR="00DA2178" w:rsidRDefault="00DA2178" w:rsidP="00DA2178">
      <w:pPr>
        <w:rPr>
          <w:sz w:val="22"/>
          <w:szCs w:val="22"/>
        </w:rPr>
      </w:pPr>
    </w:p>
    <w:p w:rsidR="00DA2178" w:rsidRPr="00A21D75" w:rsidRDefault="00DA2178" w:rsidP="00DA2178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A21D75">
        <w:rPr>
          <w:b/>
          <w:bCs/>
          <w:sz w:val="28"/>
          <w:szCs w:val="28"/>
        </w:rPr>
        <w:t>KÉRELEM</w:t>
      </w:r>
    </w:p>
    <w:p w:rsidR="00DA2178" w:rsidRDefault="00DA2178" w:rsidP="00DA2178">
      <w:pPr>
        <w:autoSpaceDE w:val="0"/>
        <w:autoSpaceDN w:val="0"/>
        <w:adjustRightInd w:val="0"/>
        <w:spacing w:after="240"/>
        <w:jc w:val="center"/>
      </w:pPr>
      <w:proofErr w:type="gramStart"/>
      <w:r>
        <w:rPr>
          <w:b/>
          <w:bCs/>
        </w:rPr>
        <w:t>talajvízkút</w:t>
      </w:r>
      <w:proofErr w:type="gramEnd"/>
      <w:r>
        <w:rPr>
          <w:b/>
          <w:bCs/>
        </w:rPr>
        <w:t xml:space="preserve"> létesítéséhez szükséges engedély kiadására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7441"/>
      </w:tblGrid>
      <w:tr w:rsidR="00DA2178" w:rsidRPr="004E14C4" w:rsidTr="00B20CBA">
        <w:tc>
          <w:tcPr>
            <w:tcW w:w="9923" w:type="dxa"/>
            <w:gridSpan w:val="2"/>
          </w:tcPr>
          <w:p w:rsidR="00DA2178" w:rsidRDefault="006121AB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</w:rPr>
              <w:t>Kérelmező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7223"/>
            </w:tblGrid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állandó lakhelye: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anyja 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születési helye, ideje: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2695" w:type="dxa"/>
                  <w:shd w:val="clear" w:color="auto" w:fill="auto"/>
                </w:tcPr>
                <w:p w:rsidR="00DA2178" w:rsidRDefault="00DA2178" w:rsidP="00581508">
                  <w:r w:rsidRPr="00462710">
                    <w:t>értesítési címe: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</w:tbl>
          <w:p w:rsidR="00DA2178" w:rsidRPr="004E14C4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DA2178" w:rsidRPr="00514E58" w:rsidTr="00B20CBA">
        <w:tc>
          <w:tcPr>
            <w:tcW w:w="2482" w:type="dxa"/>
            <w:tcBorders>
              <w:bottom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DA2178" w:rsidRPr="008F13E1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8F13E1">
              <w:rPr>
                <w:b/>
              </w:rPr>
              <w:t xml:space="preserve">A </w:t>
            </w:r>
            <w:r>
              <w:rPr>
                <w:b/>
              </w:rPr>
              <w:t xml:space="preserve">tervezett </w:t>
            </w:r>
            <w:r w:rsidRPr="008F13E1">
              <w:rPr>
                <w:b/>
              </w:rPr>
              <w:t>kút helye: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</w:pPr>
            <w:r w:rsidRPr="00514E58">
              <w:t xml:space="preserve"> </w:t>
            </w: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IRSZ, település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utca, házszám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Helyrajzi száma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Koordináták (földrajzi vagy EOV)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Terepszint (</w:t>
            </w:r>
            <w:proofErr w:type="spellStart"/>
            <w:r>
              <w:t>mBf</w:t>
            </w:r>
            <w:proofErr w:type="spellEnd"/>
            <w:r>
              <w:t>)</w:t>
            </w:r>
            <w:r w:rsidR="006121AB">
              <w:t>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B20CBA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A21D75">
              <w:rPr>
                <w:b/>
              </w:rPr>
              <w:t>Tervezett kút típusa</w:t>
            </w:r>
            <w:r>
              <w:t>: ásott kút vagy fúrt kút*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</w:pPr>
            <w:r w:rsidRPr="00A21D75">
              <w:rPr>
                <w:b/>
              </w:rPr>
              <w:t>A vízhasználat célja</w:t>
            </w:r>
            <w:r w:rsidRPr="006119A8">
              <w:t>: háztar</w:t>
            </w:r>
            <w:r w:rsidR="006121AB">
              <w:t>tási vízigény, házi ivóvízigény*</w:t>
            </w:r>
          </w:p>
          <w:p w:rsidR="00836D58" w:rsidRDefault="00DB5CC4" w:rsidP="00581508">
            <w:pPr>
              <w:autoSpaceDE w:val="0"/>
              <w:autoSpaceDN w:val="0"/>
              <w:adjustRightInd w:val="0"/>
              <w:jc w:val="both"/>
            </w:pPr>
            <w:r w:rsidRPr="00DB5CC4">
              <w:rPr>
                <w:b/>
              </w:rPr>
              <w:t>Vízigény</w:t>
            </w:r>
            <w:proofErr w:type="gramStart"/>
            <w:r w:rsidRPr="00DB5CC4"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 m</w:t>
            </w:r>
            <w:r w:rsidRPr="00DB5CC4">
              <w:rPr>
                <w:vertAlign w:val="superscript"/>
              </w:rPr>
              <w:t>3</w:t>
            </w:r>
            <w:r>
              <w:t>/év</w:t>
            </w:r>
          </w:p>
          <w:p w:rsidR="00DB5CC4" w:rsidRDefault="00DB5CC4" w:rsidP="005815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D75">
              <w:rPr>
                <w:b/>
              </w:rPr>
              <w:t>A tervezett kút műszaki adatai: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2"/>
              <w:gridCol w:w="4796"/>
            </w:tblGrid>
            <w:tr w:rsidR="00DA2178" w:rsidRPr="00A2605E" w:rsidTr="00B20CBA">
              <w:tc>
                <w:tcPr>
                  <w:tcW w:w="5122" w:type="dxa"/>
                  <w:shd w:val="clear" w:color="auto" w:fill="auto"/>
                </w:tcPr>
                <w:p w:rsidR="00DA2178" w:rsidRDefault="00DA2178" w:rsidP="0058150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t</w:t>
                  </w:r>
                  <w:r w:rsidRPr="006119A8">
                    <w:t xml:space="preserve">alpmélység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  <w:p w:rsidR="006121AB" w:rsidRPr="00A2605E" w:rsidRDefault="006121AB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  <w:tr w:rsidR="00DA2178" w:rsidRPr="00A2605E" w:rsidTr="00B20CBA">
              <w:tc>
                <w:tcPr>
                  <w:tcW w:w="5122" w:type="dxa"/>
                  <w:shd w:val="clear" w:color="auto" w:fill="auto"/>
                </w:tcPr>
                <w:p w:rsidR="00DA2178" w:rsidRDefault="00DA2178" w:rsidP="00581508">
                  <w:pPr>
                    <w:autoSpaceDE w:val="0"/>
                    <w:autoSpaceDN w:val="0"/>
                    <w:adjustRightInd w:val="0"/>
                    <w:jc w:val="both"/>
                  </w:pPr>
                  <w:r w:rsidRPr="006119A8">
                    <w:t xml:space="preserve">becsült nyugalmi vízszint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  <w:p w:rsidR="006121AB" w:rsidRPr="00A2605E" w:rsidRDefault="006121AB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</w:tbl>
          <w:p w:rsidR="00DA2178" w:rsidRDefault="00DA2178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DA2178" w:rsidRPr="00A21D75" w:rsidRDefault="00DA2178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21D75">
              <w:rPr>
                <w:b/>
                <w:i/>
              </w:rPr>
              <w:t>Fúrt kút esetében: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2"/>
              <w:gridCol w:w="4796"/>
            </w:tblGrid>
            <w:tr w:rsidR="00DA2178" w:rsidRPr="00A2605E" w:rsidTr="00F73762">
              <w:tc>
                <w:tcPr>
                  <w:tcW w:w="5122" w:type="dxa"/>
                  <w:shd w:val="clear" w:color="auto" w:fill="auto"/>
                </w:tcPr>
                <w:p w:rsidR="00DA217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iránycső anyaga, átmérője</w:t>
                  </w:r>
                  <w:r>
                    <w:t>, rakathossz:</w:t>
                  </w:r>
                </w:p>
                <w:p w:rsidR="00DA2178" w:rsidRPr="003465C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:rsidTr="00F73762">
              <w:trPr>
                <w:trHeight w:val="555"/>
              </w:trPr>
              <w:tc>
                <w:tcPr>
                  <w:tcW w:w="5122" w:type="dxa"/>
                  <w:shd w:val="clear" w:color="auto" w:fill="auto"/>
                </w:tcPr>
                <w:p w:rsidR="00DA217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csövez</w:t>
                  </w:r>
                  <w:r>
                    <w:t>et anyaga, átmérője, rakathossz:</w:t>
                  </w:r>
                </w:p>
                <w:p w:rsidR="00DA2178" w:rsidRPr="006119A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:rsidTr="00F73762">
              <w:trPr>
                <w:trHeight w:val="555"/>
              </w:trPr>
              <w:tc>
                <w:tcPr>
                  <w:tcW w:w="5122" w:type="dxa"/>
                  <w:shd w:val="clear" w:color="auto" w:fill="auto"/>
                </w:tcPr>
                <w:p w:rsidR="00DA2178" w:rsidRPr="006119A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szűrőzött szakasz mélységköze</w:t>
                  </w:r>
                  <w:r>
                    <w:t>, átmérője, kialakítása, típusa:</w:t>
                  </w: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6119A8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A2178" w:rsidRPr="00A2605E" w:rsidTr="00F73762">
              <w:tc>
                <w:tcPr>
                  <w:tcW w:w="5122" w:type="dxa"/>
                  <w:shd w:val="clear" w:color="auto" w:fill="auto"/>
                </w:tcPr>
                <w:p w:rsidR="00DA2178" w:rsidRPr="003465C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a kút-felsőrész tervezett kialakítása: kútakna</w:t>
                  </w:r>
                  <w:r>
                    <w:t>, kútház, kútszekrény, kútsapka:</w:t>
                  </w:r>
                </w:p>
              </w:tc>
              <w:tc>
                <w:tcPr>
                  <w:tcW w:w="4796" w:type="dxa"/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DA2178" w:rsidRPr="00514E58" w:rsidRDefault="00DA2178" w:rsidP="005815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7517E" w:rsidRDefault="00D7517E" w:rsidP="003465C8">
      <w:pPr>
        <w:autoSpaceDE w:val="0"/>
        <w:autoSpaceDN w:val="0"/>
        <w:adjustRightInd w:val="0"/>
        <w:jc w:val="both"/>
      </w:pPr>
    </w:p>
    <w:p w:rsidR="00D7517E" w:rsidRDefault="00D7517E" w:rsidP="003465C8">
      <w:pPr>
        <w:autoSpaceDE w:val="0"/>
        <w:autoSpaceDN w:val="0"/>
        <w:adjustRightInd w:val="0"/>
        <w:jc w:val="both"/>
      </w:pPr>
    </w:p>
    <w:p w:rsidR="000D32C2" w:rsidRDefault="000D32C2" w:rsidP="003465C8">
      <w:pPr>
        <w:autoSpaceDE w:val="0"/>
        <w:autoSpaceDN w:val="0"/>
        <w:adjustRightInd w:val="0"/>
        <w:jc w:val="both"/>
      </w:pPr>
    </w:p>
    <w:p w:rsidR="00D7517E" w:rsidRDefault="00D7517E" w:rsidP="00B20CBA">
      <w:pPr>
        <w:autoSpaceDE w:val="0"/>
        <w:autoSpaceDN w:val="0"/>
        <w:adjustRightInd w:val="0"/>
      </w:pPr>
      <w:r w:rsidRPr="00B20CBA">
        <w:rPr>
          <w:b/>
        </w:rPr>
        <w:lastRenderedPageBreak/>
        <w:t>A használat során keletkező szennyvíz elhelyezési módja</w:t>
      </w:r>
      <w:proofErr w:type="gramStart"/>
      <w:r w:rsidRPr="00B20CBA">
        <w:rPr>
          <w:b/>
        </w:rPr>
        <w:t>:</w:t>
      </w:r>
      <w:r>
        <w:t xml:space="preserve"> ..</w:t>
      </w:r>
      <w:proofErr w:type="gramEnd"/>
      <w:r>
        <w:t>.....................................................................</w:t>
      </w:r>
    </w:p>
    <w:p w:rsidR="00D7517E" w:rsidRDefault="00D7517E" w:rsidP="00D7517E">
      <w:pPr>
        <w:autoSpaceDE w:val="0"/>
        <w:autoSpaceDN w:val="0"/>
        <w:adjustRightInd w:val="0"/>
        <w:jc w:val="both"/>
      </w:pPr>
    </w:p>
    <w:p w:rsidR="00D7517E" w:rsidRPr="006119A8" w:rsidRDefault="00D7517E" w:rsidP="00D7517E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……………………………………………………………………………………………………….………</w:t>
      </w:r>
    </w:p>
    <w:p w:rsidR="00D7517E" w:rsidRDefault="00D7517E" w:rsidP="00581508">
      <w:pPr>
        <w:autoSpaceDE w:val="0"/>
        <w:autoSpaceDN w:val="0"/>
        <w:adjustRightInd w:val="0"/>
        <w:spacing w:before="20" w:after="20"/>
        <w:ind w:right="56"/>
      </w:pPr>
    </w:p>
    <w:p w:rsidR="00D7517E" w:rsidRPr="00514E58" w:rsidRDefault="00D7517E" w:rsidP="00581508">
      <w:pPr>
        <w:autoSpaceDE w:val="0"/>
        <w:autoSpaceDN w:val="0"/>
        <w:adjustRightInd w:val="0"/>
        <w:spacing w:before="20" w:after="20"/>
        <w:ind w:right="56"/>
      </w:pPr>
    </w:p>
    <w:p w:rsidR="00DA2178" w:rsidRDefault="00DA2178" w:rsidP="00DA2178">
      <w:pPr>
        <w:autoSpaceDE w:val="0"/>
        <w:autoSpaceDN w:val="0"/>
        <w:adjustRightInd w:val="0"/>
        <w:jc w:val="both"/>
      </w:pPr>
      <w:r>
        <w:t>A k</w:t>
      </w:r>
      <w:r w:rsidRPr="006119A8">
        <w:t>özölt adatok a valóságnak megfelelnek, a kút az érvényes műszaki, biztonsági, vízgazdálkodási és környezetvédelmi előírásoknak megfelelően kerül kialakításra.</w:t>
      </w:r>
    </w:p>
    <w:p w:rsidR="00DA2178" w:rsidRDefault="00DA2178" w:rsidP="00DA2178">
      <w:pPr>
        <w:autoSpaceDE w:val="0"/>
        <w:autoSpaceDN w:val="0"/>
        <w:adjustRightInd w:val="0"/>
        <w:jc w:val="both"/>
      </w:pPr>
    </w:p>
    <w:p w:rsidR="00DA2178" w:rsidRDefault="00DA2178" w:rsidP="00DA2178">
      <w:pPr>
        <w:autoSpaceDE w:val="0"/>
        <w:autoSpaceDN w:val="0"/>
        <w:adjustRightInd w:val="0"/>
        <w:jc w:val="both"/>
      </w:pPr>
    </w:p>
    <w:p w:rsidR="00836D58" w:rsidRDefault="00836D58" w:rsidP="00836D58">
      <w:pPr>
        <w:autoSpaceDE w:val="0"/>
        <w:autoSpaceDN w:val="0"/>
        <w:adjustRightInd w:val="0"/>
        <w:jc w:val="center"/>
      </w:pPr>
      <w:r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:rsidR="00836D58" w:rsidRPr="006119A8" w:rsidRDefault="00836D58" w:rsidP="00836D58">
      <w:pPr>
        <w:autoSpaceDE w:val="0"/>
        <w:autoSpaceDN w:val="0"/>
        <w:adjustRightInd w:val="0"/>
        <w:ind w:left="1416" w:firstLine="708"/>
        <w:jc w:val="both"/>
      </w:pPr>
      <w:proofErr w:type="gramStart"/>
      <w:r>
        <w:t>tulajdonos</w:t>
      </w:r>
      <w:proofErr w:type="gramEnd"/>
      <w:r>
        <w:tab/>
      </w:r>
      <w:r>
        <w:tab/>
      </w:r>
      <w:r>
        <w:tab/>
      </w:r>
      <w:r>
        <w:tab/>
      </w:r>
      <w:r>
        <w:tab/>
        <w:t>fúrt kút esetén kivitelező</w:t>
      </w:r>
    </w:p>
    <w:p w:rsidR="00DA2178" w:rsidRDefault="00DA2178" w:rsidP="00DA2178"/>
    <w:p w:rsidR="001569D7" w:rsidRDefault="001569D7" w:rsidP="00DA2178"/>
    <w:p w:rsidR="001569D7" w:rsidRPr="001569D7" w:rsidRDefault="001569D7" w:rsidP="00DA2178"/>
    <w:p w:rsidR="00DA2178" w:rsidRPr="00B12EB1" w:rsidRDefault="00DA2178" w:rsidP="00DA2178">
      <w:pPr>
        <w:rPr>
          <w:b/>
          <w:u w:val="single"/>
        </w:rPr>
      </w:pPr>
      <w:r w:rsidRPr="00B12EB1">
        <w:rPr>
          <w:b/>
          <w:u w:val="single"/>
        </w:rPr>
        <w:t>Csatolandó dokumentumok</w:t>
      </w:r>
      <w:r w:rsidR="000D32C2">
        <w:rPr>
          <w:b/>
          <w:u w:val="single"/>
        </w:rPr>
        <w:t xml:space="preserve"> (2 példányban)</w:t>
      </w:r>
      <w:bookmarkStart w:id="0" w:name="_GoBack"/>
      <w:bookmarkEnd w:id="0"/>
      <w:r w:rsidRPr="00B12EB1">
        <w:rPr>
          <w:b/>
          <w:u w:val="single"/>
        </w:rPr>
        <w:t>:</w:t>
      </w:r>
    </w:p>
    <w:p w:rsidR="00DA2178" w:rsidRDefault="00DA2178" w:rsidP="00DA2178">
      <w:pPr>
        <w:widowControl/>
        <w:numPr>
          <w:ilvl w:val="0"/>
          <w:numId w:val="3"/>
        </w:numPr>
        <w:suppressAutoHyphens w:val="0"/>
      </w:pPr>
      <w:r>
        <w:t xml:space="preserve">Helyszínrajz </w:t>
      </w:r>
    </w:p>
    <w:p w:rsidR="002838C8" w:rsidRDefault="00DA2178" w:rsidP="006F38C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Engedélyezés feltételeinek teljesülésé</w:t>
      </w:r>
      <w:r w:rsidR="002838C8">
        <w:t>ről</w:t>
      </w:r>
      <w:r>
        <w:t xml:space="preserve"> igazolás</w:t>
      </w:r>
    </w:p>
    <w:p w:rsidR="00DA2178" w:rsidRDefault="00DA2178" w:rsidP="006F38C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Tulajdonosi hozzájárulás, amennyib</w:t>
      </w:r>
      <w:r w:rsidR="002838C8">
        <w:t>en nem a kérelmező a tulajdonos</w:t>
      </w:r>
    </w:p>
    <w:p w:rsidR="00DA2178" w:rsidRDefault="00DA2178" w:rsidP="00DA217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6119A8">
        <w:t xml:space="preserve">Fúrt kút esetében a felszín alatti vízkészletekbe történő beavatkozás és a vízkútfúrás szakmai követelményeiről szóló 101/2007. (XII. 23.) </w:t>
      </w:r>
      <w:proofErr w:type="spellStart"/>
      <w:r w:rsidRPr="006119A8">
        <w:t>KvVM</w:t>
      </w:r>
      <w:proofErr w:type="spellEnd"/>
      <w:r w:rsidRPr="006119A8">
        <w:t xml:space="preserve"> rendelet (a továbbiakban: </w:t>
      </w:r>
      <w:proofErr w:type="spellStart"/>
      <w:r w:rsidRPr="006119A8">
        <w:t>kútr</w:t>
      </w:r>
      <w:proofErr w:type="spellEnd"/>
      <w:r w:rsidRPr="006119A8">
        <w:t>.) 13. § (2) bekezdésének való megfelelés igazolása.</w:t>
      </w:r>
    </w:p>
    <w:p w:rsidR="00DA2178" w:rsidRPr="0005323D" w:rsidRDefault="00DA2178" w:rsidP="00DA2178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r w:rsidRPr="0005323D">
        <w:rPr>
          <w:i/>
          <w:sz w:val="20"/>
          <w:szCs w:val="20"/>
        </w:rPr>
        <w:t>13. § (2) Kút kivitelezését - beleértve annak felújítását, javítását és megszüntetését is - az végezheti, aki</w:t>
      </w:r>
    </w:p>
    <w:p w:rsidR="00DA2178" w:rsidRPr="0005323D" w:rsidRDefault="00DA2178" w:rsidP="00DA2178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proofErr w:type="gramStart"/>
      <w:r w:rsidRPr="0005323D">
        <w:rPr>
          <w:i/>
          <w:iCs/>
          <w:sz w:val="20"/>
          <w:szCs w:val="20"/>
        </w:rPr>
        <w:t>a</w:t>
      </w:r>
      <w:proofErr w:type="gramEnd"/>
      <w:r w:rsidRPr="0005323D">
        <w:rPr>
          <w:i/>
          <w:iCs/>
          <w:sz w:val="20"/>
          <w:szCs w:val="20"/>
        </w:rPr>
        <w:t xml:space="preserve">) </w:t>
      </w:r>
      <w:r w:rsidRPr="0005323D">
        <w:rPr>
          <w:i/>
          <w:sz w:val="20"/>
          <w:szCs w:val="20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:rsidR="00DA2178" w:rsidRDefault="00DA2178" w:rsidP="00DA2178">
      <w:pPr>
        <w:ind w:left="708"/>
        <w:rPr>
          <w:i/>
          <w:sz w:val="20"/>
          <w:szCs w:val="20"/>
        </w:rPr>
      </w:pPr>
      <w:r w:rsidRPr="0005323D">
        <w:rPr>
          <w:i/>
          <w:iCs/>
          <w:sz w:val="20"/>
          <w:szCs w:val="20"/>
        </w:rPr>
        <w:t xml:space="preserve">b) </w:t>
      </w:r>
      <w:r w:rsidRPr="0005323D">
        <w:rPr>
          <w:i/>
          <w:sz w:val="20"/>
          <w:szCs w:val="20"/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:rsidR="00F73762" w:rsidRDefault="00F73762">
      <w:pPr>
        <w:widowControl/>
        <w:suppressAutoHyphens w:val="0"/>
        <w:spacing w:after="160" w:line="259" w:lineRule="auto"/>
        <w:rPr>
          <w:i/>
          <w:sz w:val="20"/>
          <w:szCs w:val="20"/>
        </w:rPr>
      </w:pPr>
    </w:p>
    <w:sectPr w:rsidR="00F73762" w:rsidSect="00BA2D45">
      <w:footerReference w:type="default" r:id="rId8"/>
      <w:pgSz w:w="11906" w:h="16838"/>
      <w:pgMar w:top="850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EE" w:rsidRDefault="009405EE">
      <w:r>
        <w:separator/>
      </w:r>
    </w:p>
  </w:endnote>
  <w:endnote w:type="continuationSeparator" w:id="0">
    <w:p w:rsidR="009405EE" w:rsidRDefault="0094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F1" w:rsidRPr="009906F1" w:rsidRDefault="00DA2178">
    <w:pPr>
      <w:pStyle w:val="llb"/>
      <w:rPr>
        <w:sz w:val="20"/>
        <w:szCs w:val="20"/>
      </w:rPr>
    </w:pPr>
    <w:r w:rsidRPr="009906F1">
      <w:rPr>
        <w:sz w:val="20"/>
        <w:szCs w:val="20"/>
      </w:rPr>
      <w:t>* a megfelelő aláhúzandó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EE" w:rsidRDefault="009405EE">
      <w:r>
        <w:separator/>
      </w:r>
    </w:p>
  </w:footnote>
  <w:footnote w:type="continuationSeparator" w:id="0">
    <w:p w:rsidR="009405EE" w:rsidRDefault="0094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782BD0"/>
    <w:multiLevelType w:val="hybridMultilevel"/>
    <w:tmpl w:val="F3548D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8"/>
    <w:rsid w:val="000D32C2"/>
    <w:rsid w:val="001569D7"/>
    <w:rsid w:val="0019347F"/>
    <w:rsid w:val="002838C8"/>
    <w:rsid w:val="002A67C5"/>
    <w:rsid w:val="003465C8"/>
    <w:rsid w:val="003F0849"/>
    <w:rsid w:val="004C2F92"/>
    <w:rsid w:val="006121AB"/>
    <w:rsid w:val="006137E2"/>
    <w:rsid w:val="00706C01"/>
    <w:rsid w:val="00741D59"/>
    <w:rsid w:val="00742CD0"/>
    <w:rsid w:val="007525D5"/>
    <w:rsid w:val="00836D58"/>
    <w:rsid w:val="008C094E"/>
    <w:rsid w:val="009405EE"/>
    <w:rsid w:val="00B17D50"/>
    <w:rsid w:val="00B20CBA"/>
    <w:rsid w:val="00B51F55"/>
    <w:rsid w:val="00BA2D45"/>
    <w:rsid w:val="00C837D9"/>
    <w:rsid w:val="00D7517E"/>
    <w:rsid w:val="00DA2178"/>
    <w:rsid w:val="00DB5CC4"/>
    <w:rsid w:val="00F224CC"/>
    <w:rsid w:val="00F4080E"/>
    <w:rsid w:val="00F64E04"/>
    <w:rsid w:val="00F73762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Haluzsán Helga</dc:creator>
  <cp:keywords/>
  <dc:description/>
  <cp:lastModifiedBy>Csilla</cp:lastModifiedBy>
  <cp:revision>3</cp:revision>
  <cp:lastPrinted>2018-05-07T12:43:00Z</cp:lastPrinted>
  <dcterms:created xsi:type="dcterms:W3CDTF">2018-09-10T12:30:00Z</dcterms:created>
  <dcterms:modified xsi:type="dcterms:W3CDTF">2018-11-05T10:04:00Z</dcterms:modified>
</cp:coreProperties>
</file>